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08" w:rsidRDefault="00E51D08" w:rsidP="00E51D0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67F4">
        <w:rPr>
          <w:sz w:val="28"/>
          <w:szCs w:val="28"/>
        </w:rPr>
        <w:t>Руководство Черемшанского муниципального района уделяет должное внимание качеству предоставляемых объектами социальной сферы услуг населению, их оснащенностью, а также стремится улучшить качество предоставляемых услуг организациями и учреждениями социальной сферы с учетом потребностей и предложений населения.</w:t>
      </w:r>
    </w:p>
    <w:p w:rsidR="00E51D08" w:rsidRDefault="00E51D08" w:rsidP="00E51D08">
      <w:pPr>
        <w:pStyle w:val="a3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По состоянию на 25.11.2020 г. информация, размещенная в разделе </w:t>
      </w:r>
      <w:r w:rsidRPr="00E51D08">
        <w:rPr>
          <w:sz w:val="28"/>
          <w:szCs w:val="28"/>
        </w:rPr>
        <w:t>«</w:t>
      </w:r>
      <w:r w:rsidRPr="00E51D08">
        <w:rPr>
          <w:rFonts w:eastAsia="Calibri"/>
          <w:sz w:val="28"/>
          <w:szCs w:val="28"/>
          <w:lang w:eastAsia="en-US"/>
        </w:rPr>
        <w:t>Независимая оценка качества условий оказания услуг»</w:t>
      </w:r>
      <w:r>
        <w:rPr>
          <w:sz w:val="28"/>
          <w:szCs w:val="28"/>
        </w:rPr>
        <w:t xml:space="preserve"> ОМС Черемшанского района, а так же сайте </w:t>
      </w:r>
      <w:hyperlink r:id="rId4" w:history="1">
        <w:r w:rsidRPr="003B063E">
          <w:rPr>
            <w:rStyle w:val="a4"/>
            <w:rFonts w:eastAsia="Calibri"/>
            <w:sz w:val="28"/>
            <w:szCs w:val="28"/>
            <w:lang w:val="en-US" w:eastAsia="en-US"/>
          </w:rPr>
          <w:t>www</w:t>
        </w:r>
        <w:r w:rsidRPr="003B063E">
          <w:rPr>
            <w:rStyle w:val="a4"/>
            <w:rFonts w:eastAsia="Calibri"/>
            <w:sz w:val="28"/>
            <w:szCs w:val="28"/>
            <w:lang w:eastAsia="en-US"/>
          </w:rPr>
          <w:t>.</w:t>
        </w:r>
        <w:r w:rsidRPr="003B063E">
          <w:rPr>
            <w:rStyle w:val="a4"/>
            <w:rFonts w:eastAsia="Calibri"/>
            <w:sz w:val="28"/>
            <w:szCs w:val="28"/>
            <w:lang w:val="en-US" w:eastAsia="en-US"/>
          </w:rPr>
          <w:t>bus</w:t>
        </w:r>
        <w:r w:rsidRPr="003B063E">
          <w:rPr>
            <w:rStyle w:val="a4"/>
            <w:rFonts w:eastAsia="Calibri"/>
            <w:sz w:val="28"/>
            <w:szCs w:val="28"/>
            <w:lang w:eastAsia="en-US"/>
          </w:rPr>
          <w:t>.</w:t>
        </w:r>
        <w:proofErr w:type="spellStart"/>
        <w:r w:rsidRPr="003B063E">
          <w:rPr>
            <w:rStyle w:val="a4"/>
            <w:rFonts w:eastAsia="Calibri"/>
            <w:sz w:val="28"/>
            <w:szCs w:val="28"/>
            <w:lang w:val="en-US" w:eastAsia="en-US"/>
          </w:rPr>
          <w:t>gov</w:t>
        </w:r>
        <w:proofErr w:type="spellEnd"/>
        <w:r w:rsidRPr="003B063E">
          <w:rPr>
            <w:rStyle w:val="a4"/>
            <w:rFonts w:eastAsia="Calibri"/>
            <w:sz w:val="28"/>
            <w:szCs w:val="28"/>
            <w:lang w:eastAsia="en-US"/>
          </w:rPr>
          <w:t>.</w:t>
        </w:r>
        <w:proofErr w:type="spellStart"/>
        <w:r w:rsidRPr="003B063E">
          <w:rPr>
            <w:rStyle w:val="a4"/>
            <w:rFonts w:eastAsia="Calibri"/>
            <w:sz w:val="28"/>
            <w:szCs w:val="28"/>
            <w:lang w:val="en-US" w:eastAsia="en-US"/>
          </w:rPr>
          <w:t>ru</w:t>
        </w:r>
        <w:proofErr w:type="spellEnd"/>
      </w:hyperlink>
      <w:r>
        <w:rPr>
          <w:rFonts w:eastAsia="Calibri"/>
          <w:sz w:val="28"/>
          <w:szCs w:val="28"/>
          <w:lang w:eastAsia="en-US"/>
        </w:rPr>
        <w:t xml:space="preserve"> актуальна и не требует внесения изменений. Корректировки будут вносит</w:t>
      </w:r>
      <w:r w:rsidR="001608BF">
        <w:rPr>
          <w:rFonts w:eastAsia="Calibri"/>
          <w:sz w:val="28"/>
          <w:szCs w:val="28"/>
          <w:lang w:eastAsia="en-US"/>
        </w:rPr>
        <w:t>ь</w:t>
      </w:r>
      <w:r>
        <w:rPr>
          <w:rFonts w:eastAsia="Calibri"/>
          <w:sz w:val="28"/>
          <w:szCs w:val="28"/>
          <w:lang w:eastAsia="en-US"/>
        </w:rPr>
        <w:t>ся по мере необходимости и при возникновении каких-либо изменений.</w:t>
      </w:r>
    </w:p>
    <w:p w:rsidR="00E51D08" w:rsidRPr="00E51D08" w:rsidRDefault="00327FCA" w:rsidP="00E51D0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5" w:history="1">
        <w:r w:rsidR="00E51D08" w:rsidRPr="003B063E">
          <w:rPr>
            <w:rStyle w:val="a4"/>
            <w:sz w:val="28"/>
            <w:szCs w:val="28"/>
          </w:rPr>
          <w:t>https://cheremshan.tatarstan.ru/nezavisimaya-otsenka-kachestva-okazaniya-uslug.htm</w:t>
        </w:r>
      </w:hyperlink>
      <w:r w:rsidR="00E51D08">
        <w:rPr>
          <w:sz w:val="28"/>
          <w:szCs w:val="28"/>
        </w:rPr>
        <w:t xml:space="preserve"> </w:t>
      </w:r>
    </w:p>
    <w:p w:rsidR="001608BF" w:rsidRDefault="00E51D08" w:rsidP="001608B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систематической основе ответственными сотрудниками осуществляется п</w:t>
      </w:r>
      <w:r w:rsidR="00A06DFB" w:rsidRPr="00A06DFB">
        <w:rPr>
          <w:rFonts w:eastAsia="Calibri"/>
          <w:sz w:val="28"/>
          <w:szCs w:val="28"/>
          <w:lang w:eastAsia="en-US"/>
        </w:rPr>
        <w:t xml:space="preserve">роведение мониторинга отзывов граждан о работе организаций на сайте </w:t>
      </w:r>
      <w:hyperlink r:id="rId6" w:history="1">
        <w:r w:rsidR="006F3E2D" w:rsidRPr="003B063E">
          <w:rPr>
            <w:rStyle w:val="a4"/>
            <w:rFonts w:eastAsia="Calibri"/>
            <w:sz w:val="28"/>
            <w:szCs w:val="28"/>
            <w:lang w:val="en-US" w:eastAsia="en-US"/>
          </w:rPr>
          <w:t>www</w:t>
        </w:r>
        <w:r w:rsidR="006F3E2D" w:rsidRPr="003B063E">
          <w:rPr>
            <w:rStyle w:val="a4"/>
            <w:rFonts w:eastAsia="Calibri"/>
            <w:sz w:val="28"/>
            <w:szCs w:val="28"/>
            <w:lang w:eastAsia="en-US"/>
          </w:rPr>
          <w:t>.</w:t>
        </w:r>
        <w:r w:rsidR="006F3E2D" w:rsidRPr="003B063E">
          <w:rPr>
            <w:rStyle w:val="a4"/>
            <w:rFonts w:eastAsia="Calibri"/>
            <w:sz w:val="28"/>
            <w:szCs w:val="28"/>
            <w:lang w:val="en-US" w:eastAsia="en-US"/>
          </w:rPr>
          <w:t>bus</w:t>
        </w:r>
        <w:r w:rsidR="006F3E2D" w:rsidRPr="003B063E">
          <w:rPr>
            <w:rStyle w:val="a4"/>
            <w:rFonts w:eastAsia="Calibri"/>
            <w:sz w:val="28"/>
            <w:szCs w:val="28"/>
            <w:lang w:eastAsia="en-US"/>
          </w:rPr>
          <w:t>.</w:t>
        </w:r>
        <w:proofErr w:type="spellStart"/>
        <w:r w:rsidR="006F3E2D" w:rsidRPr="003B063E">
          <w:rPr>
            <w:rStyle w:val="a4"/>
            <w:rFonts w:eastAsia="Calibri"/>
            <w:sz w:val="28"/>
            <w:szCs w:val="28"/>
            <w:lang w:val="en-US" w:eastAsia="en-US"/>
          </w:rPr>
          <w:t>gov</w:t>
        </w:r>
        <w:proofErr w:type="spellEnd"/>
        <w:r w:rsidR="006F3E2D" w:rsidRPr="003B063E">
          <w:rPr>
            <w:rStyle w:val="a4"/>
            <w:rFonts w:eastAsia="Calibri"/>
            <w:sz w:val="28"/>
            <w:szCs w:val="28"/>
            <w:lang w:eastAsia="en-US"/>
          </w:rPr>
          <w:t>.</w:t>
        </w:r>
        <w:proofErr w:type="spellStart"/>
        <w:r w:rsidR="006F3E2D" w:rsidRPr="003B063E">
          <w:rPr>
            <w:rStyle w:val="a4"/>
            <w:rFonts w:eastAsia="Calibri"/>
            <w:sz w:val="28"/>
            <w:szCs w:val="28"/>
            <w:lang w:val="en-US" w:eastAsia="en-US"/>
          </w:rPr>
          <w:t>ru</w:t>
        </w:r>
        <w:proofErr w:type="spellEnd"/>
      </w:hyperlink>
      <w:r w:rsidR="006F3E2D">
        <w:rPr>
          <w:rFonts w:eastAsia="Calibri"/>
          <w:sz w:val="28"/>
          <w:szCs w:val="28"/>
          <w:lang w:eastAsia="en-US"/>
        </w:rPr>
        <w:t xml:space="preserve">, на котором представлена возможность прохождения опроса путем заполнения бланка и отправки его на указанный электронный адрес. Всего за текущий год, по состоянию на 25.11.2020 на электронный адрес поступило 11 заполненных опросных листов, 10 из которых полностью удовлетворены качеством предоставляемых услуг, 1 респондент выразил мнение о повышении качества в части обеспечения объекта доступом для </w:t>
      </w:r>
      <w:proofErr w:type="spellStart"/>
      <w:r w:rsidR="006F3E2D">
        <w:rPr>
          <w:rFonts w:eastAsia="Calibri"/>
          <w:sz w:val="28"/>
          <w:szCs w:val="28"/>
          <w:lang w:eastAsia="en-US"/>
        </w:rPr>
        <w:t>маломобильных</w:t>
      </w:r>
      <w:proofErr w:type="spellEnd"/>
      <w:r w:rsidR="006F3E2D">
        <w:rPr>
          <w:rFonts w:eastAsia="Calibri"/>
          <w:sz w:val="28"/>
          <w:szCs w:val="28"/>
          <w:lang w:eastAsia="en-US"/>
        </w:rPr>
        <w:t xml:space="preserve"> граждан, а именно оснащение пандусом (сельский дом культуры в </w:t>
      </w:r>
      <w:proofErr w:type="spellStart"/>
      <w:r w:rsidR="006F3E2D">
        <w:rPr>
          <w:rFonts w:eastAsia="Calibri"/>
          <w:sz w:val="28"/>
          <w:szCs w:val="28"/>
          <w:lang w:eastAsia="en-US"/>
        </w:rPr>
        <w:t>с</w:t>
      </w:r>
      <w:proofErr w:type="gramStart"/>
      <w:r w:rsidR="006F3E2D">
        <w:rPr>
          <w:rFonts w:eastAsia="Calibri"/>
          <w:sz w:val="28"/>
          <w:szCs w:val="28"/>
          <w:lang w:eastAsia="en-US"/>
        </w:rPr>
        <w:t>.Л</w:t>
      </w:r>
      <w:proofErr w:type="gramEnd"/>
      <w:r w:rsidR="006F3E2D">
        <w:rPr>
          <w:rFonts w:eastAsia="Calibri"/>
          <w:sz w:val="28"/>
          <w:szCs w:val="28"/>
          <w:lang w:eastAsia="en-US"/>
        </w:rPr>
        <w:t>ашманка</w:t>
      </w:r>
      <w:proofErr w:type="spellEnd"/>
      <w:r w:rsidR="006F3E2D">
        <w:rPr>
          <w:rFonts w:eastAsia="Calibri"/>
          <w:sz w:val="28"/>
          <w:szCs w:val="28"/>
          <w:lang w:eastAsia="en-US"/>
        </w:rPr>
        <w:t xml:space="preserve">). Т.к. данный объект был внесен в план капитального </w:t>
      </w:r>
      <w:r w:rsidR="001608BF">
        <w:rPr>
          <w:rFonts w:eastAsia="Calibri"/>
          <w:sz w:val="28"/>
          <w:szCs w:val="28"/>
          <w:lang w:eastAsia="en-US"/>
        </w:rPr>
        <w:t xml:space="preserve">строительства и отремонтирован весной 2020 года, указанный респондентом недостаток был устранен, о чем последнего оповестили. </w:t>
      </w:r>
    </w:p>
    <w:p w:rsidR="001608BF" w:rsidRDefault="001608BF" w:rsidP="001608B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Общий анализ </w:t>
      </w:r>
      <w:r w:rsidRPr="001608BF">
        <w:rPr>
          <w:rFonts w:eastAsia="Calibri"/>
          <w:sz w:val="28"/>
          <w:szCs w:val="28"/>
          <w:lang w:eastAsia="en-US"/>
        </w:rPr>
        <w:t>отчет</w:t>
      </w:r>
      <w:r>
        <w:rPr>
          <w:rFonts w:eastAsia="Calibri"/>
          <w:sz w:val="28"/>
          <w:szCs w:val="28"/>
          <w:lang w:eastAsia="en-US"/>
        </w:rPr>
        <w:t>ов</w:t>
      </w:r>
      <w:r w:rsidRPr="001608BF">
        <w:rPr>
          <w:rFonts w:eastAsia="Calibri"/>
          <w:sz w:val="28"/>
          <w:szCs w:val="28"/>
          <w:lang w:eastAsia="en-US"/>
        </w:rPr>
        <w:t xml:space="preserve"> организаций социальной сфер</w:t>
      </w:r>
      <w:r>
        <w:rPr>
          <w:rFonts w:eastAsia="Calibri"/>
          <w:sz w:val="28"/>
          <w:szCs w:val="28"/>
          <w:lang w:eastAsia="en-US"/>
        </w:rPr>
        <w:t>ы</w:t>
      </w:r>
      <w:r w:rsidRPr="001608BF">
        <w:rPr>
          <w:rFonts w:eastAsia="Calibri"/>
          <w:sz w:val="28"/>
          <w:szCs w:val="28"/>
          <w:lang w:eastAsia="en-US"/>
        </w:rPr>
        <w:t>, рекомендации по результатам независимой оценки качества условий оказания услуг</w:t>
      </w:r>
      <w:r>
        <w:rPr>
          <w:rFonts w:eastAsia="Calibri"/>
          <w:sz w:val="28"/>
          <w:szCs w:val="28"/>
          <w:lang w:eastAsia="en-US"/>
        </w:rPr>
        <w:t xml:space="preserve">, а так же предложения по устранению выявленных недостатках размещены в итоговом отчете на ОМС Черемшанского района </w:t>
      </w:r>
      <w:proofErr w:type="gramStart"/>
      <w:r w:rsidRPr="00A06DFB">
        <w:rPr>
          <w:rFonts w:eastAsia="Calibri"/>
          <w:b/>
          <w:color w:val="FF0000"/>
          <w:sz w:val="28"/>
          <w:szCs w:val="28"/>
          <w:u w:val="single"/>
          <w:lang w:eastAsia="en-US"/>
        </w:rPr>
        <w:t>вставить</w:t>
      </w:r>
      <w:proofErr w:type="gramEnd"/>
      <w:r w:rsidRPr="00A06DFB">
        <w:rPr>
          <w:rFonts w:eastAsia="Calibri"/>
          <w:b/>
          <w:color w:val="FF0000"/>
          <w:sz w:val="28"/>
          <w:szCs w:val="28"/>
          <w:u w:val="single"/>
          <w:lang w:eastAsia="en-US"/>
        </w:rPr>
        <w:t xml:space="preserve"> ссылку</w:t>
      </w:r>
      <w:r>
        <w:rPr>
          <w:rFonts w:eastAsia="Calibri"/>
          <w:b/>
          <w:color w:val="FF0000"/>
          <w:sz w:val="28"/>
          <w:szCs w:val="28"/>
          <w:u w:val="single"/>
          <w:lang w:eastAsia="en-US"/>
        </w:rPr>
        <w:t xml:space="preserve"> разместить на </w:t>
      </w:r>
      <w:proofErr w:type="spellStart"/>
      <w:r>
        <w:rPr>
          <w:rFonts w:eastAsia="Calibri"/>
          <w:b/>
          <w:color w:val="FF0000"/>
          <w:sz w:val="28"/>
          <w:szCs w:val="28"/>
          <w:u w:val="single"/>
          <w:lang w:eastAsia="en-US"/>
        </w:rPr>
        <w:t>омс</w:t>
      </w:r>
      <w:proofErr w:type="spellEnd"/>
      <w:r>
        <w:rPr>
          <w:rFonts w:eastAsia="Calibri"/>
          <w:b/>
          <w:color w:val="FF0000"/>
          <w:sz w:val="28"/>
          <w:szCs w:val="28"/>
          <w:u w:val="single"/>
          <w:lang w:eastAsia="en-US"/>
        </w:rPr>
        <w:t xml:space="preserve"> отчет</w:t>
      </w:r>
    </w:p>
    <w:p w:rsidR="00A06DFB" w:rsidRPr="001B28B3" w:rsidRDefault="001B28B3" w:rsidP="001B28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Согласно утвержденному плану по устранению выявленных недостатков на 2020 год учреждениям образования и культуры Черемшанского района было указано на </w:t>
      </w:r>
      <w:r w:rsidRPr="007F2964">
        <w:rPr>
          <w:rFonts w:eastAsia="Calibri"/>
          <w:sz w:val="28"/>
          <w:szCs w:val="28"/>
        </w:rPr>
        <w:t>приведение в соответствие объектов оказания услуг требованиям доступности для лиц с ограниченными возможностями здоровья и инвалидов (</w:t>
      </w:r>
      <w:r>
        <w:rPr>
          <w:rFonts w:eastAsia="Calibri"/>
          <w:sz w:val="28"/>
          <w:szCs w:val="28"/>
        </w:rPr>
        <w:t>у</w:t>
      </w:r>
      <w:r w:rsidRPr="007F2964">
        <w:rPr>
          <w:rFonts w:eastAsia="Calibri"/>
          <w:sz w:val="28"/>
          <w:szCs w:val="28"/>
        </w:rPr>
        <w:t>становк</w:t>
      </w:r>
      <w:r>
        <w:rPr>
          <w:rFonts w:eastAsia="Calibri"/>
          <w:sz w:val="28"/>
          <w:szCs w:val="28"/>
        </w:rPr>
        <w:t>а</w:t>
      </w:r>
      <w:r w:rsidRPr="007F2964">
        <w:rPr>
          <w:rFonts w:eastAsia="Calibri"/>
          <w:sz w:val="28"/>
          <w:szCs w:val="28"/>
        </w:rPr>
        <w:t xml:space="preserve"> пандусов, тактильных дорожек, специального оборудования)</w:t>
      </w:r>
      <w:r>
        <w:rPr>
          <w:rFonts w:eastAsia="Calibri"/>
          <w:sz w:val="28"/>
          <w:szCs w:val="28"/>
        </w:rPr>
        <w:t xml:space="preserve">. По состоянию на 25.11.2020 1 учреждение сферы образования (МБДОУ </w:t>
      </w:r>
      <w:proofErr w:type="spellStart"/>
      <w:r>
        <w:rPr>
          <w:rFonts w:eastAsia="Calibri"/>
          <w:sz w:val="28"/>
          <w:szCs w:val="28"/>
        </w:rPr>
        <w:t>д</w:t>
      </w:r>
      <w:proofErr w:type="spellEnd"/>
      <w:r>
        <w:rPr>
          <w:rFonts w:eastAsia="Calibri"/>
          <w:sz w:val="28"/>
          <w:szCs w:val="28"/>
        </w:rPr>
        <w:t>/с «Ландыш») и 4 учреждения культуры (</w:t>
      </w:r>
      <w:proofErr w:type="spellStart"/>
      <w:r>
        <w:rPr>
          <w:rFonts w:eastAsia="Calibri"/>
          <w:sz w:val="28"/>
          <w:szCs w:val="28"/>
        </w:rPr>
        <w:t>Старокутушский</w:t>
      </w:r>
      <w:proofErr w:type="spellEnd"/>
      <w:r>
        <w:rPr>
          <w:rFonts w:eastAsia="Calibri"/>
          <w:sz w:val="28"/>
          <w:szCs w:val="28"/>
        </w:rPr>
        <w:t xml:space="preserve"> СДК, </w:t>
      </w:r>
      <w:proofErr w:type="spellStart"/>
      <w:r>
        <w:rPr>
          <w:rFonts w:eastAsia="Calibri"/>
          <w:sz w:val="28"/>
          <w:szCs w:val="28"/>
        </w:rPr>
        <w:t>Светлогорский</w:t>
      </w:r>
      <w:proofErr w:type="spellEnd"/>
      <w:r>
        <w:rPr>
          <w:rFonts w:eastAsia="Calibri"/>
          <w:sz w:val="28"/>
          <w:szCs w:val="28"/>
        </w:rPr>
        <w:t xml:space="preserve"> СК, </w:t>
      </w:r>
      <w:proofErr w:type="spellStart"/>
      <w:r>
        <w:rPr>
          <w:rFonts w:eastAsia="Calibri"/>
          <w:sz w:val="28"/>
          <w:szCs w:val="28"/>
        </w:rPr>
        <w:t>Беркет-ключевский</w:t>
      </w:r>
      <w:proofErr w:type="spellEnd"/>
      <w:r>
        <w:rPr>
          <w:rFonts w:eastAsia="Calibri"/>
          <w:sz w:val="28"/>
          <w:szCs w:val="28"/>
        </w:rPr>
        <w:t xml:space="preserve"> СДК, </w:t>
      </w:r>
      <w:proofErr w:type="spellStart"/>
      <w:r>
        <w:rPr>
          <w:rFonts w:eastAsia="Calibri"/>
          <w:sz w:val="28"/>
          <w:szCs w:val="28"/>
        </w:rPr>
        <w:t>Лашманкский</w:t>
      </w:r>
      <w:proofErr w:type="spellEnd"/>
      <w:r>
        <w:rPr>
          <w:rFonts w:eastAsia="Calibri"/>
          <w:sz w:val="28"/>
          <w:szCs w:val="28"/>
        </w:rPr>
        <w:t xml:space="preserve"> СДК) были полностью приведены в соответствии с предъявляемыми требованиями </w:t>
      </w:r>
      <w:r w:rsidRPr="007F2964">
        <w:rPr>
          <w:rFonts w:eastAsia="Calibri"/>
          <w:sz w:val="28"/>
          <w:szCs w:val="28"/>
        </w:rPr>
        <w:t>доступности для лиц с ограниченными возможностями здоровья и инвалидов</w:t>
      </w:r>
      <w:r>
        <w:rPr>
          <w:rFonts w:eastAsia="Calibri"/>
          <w:sz w:val="28"/>
          <w:szCs w:val="28"/>
        </w:rPr>
        <w:t xml:space="preserve">. В настоящее время ведется работа по обеспечению объектов бесперебойной сетью </w:t>
      </w:r>
      <w:proofErr w:type="gramStart"/>
      <w:r>
        <w:rPr>
          <w:rFonts w:eastAsia="Calibri"/>
          <w:sz w:val="28"/>
          <w:szCs w:val="28"/>
        </w:rPr>
        <w:t>Интернет</w:t>
      </w:r>
      <w:proofErr w:type="gramEnd"/>
      <w:r>
        <w:rPr>
          <w:rFonts w:eastAsia="Calibri"/>
          <w:sz w:val="28"/>
          <w:szCs w:val="28"/>
        </w:rPr>
        <w:t xml:space="preserve"> а так же с</w:t>
      </w:r>
      <w:r w:rsidRPr="007F2964">
        <w:rPr>
          <w:sz w:val="28"/>
          <w:szCs w:val="28"/>
        </w:rPr>
        <w:t>оздани</w:t>
      </w:r>
      <w:r>
        <w:rPr>
          <w:sz w:val="28"/>
          <w:szCs w:val="28"/>
        </w:rPr>
        <w:t>ю</w:t>
      </w:r>
      <w:r w:rsidRPr="007F2964">
        <w:rPr>
          <w:sz w:val="28"/>
          <w:szCs w:val="28"/>
        </w:rPr>
        <w:t xml:space="preserve"> собственных </w:t>
      </w:r>
      <w:proofErr w:type="spellStart"/>
      <w:r w:rsidRPr="007F2964">
        <w:rPr>
          <w:sz w:val="28"/>
          <w:szCs w:val="28"/>
        </w:rPr>
        <w:t>аккаунтов</w:t>
      </w:r>
      <w:proofErr w:type="spellEnd"/>
      <w:r w:rsidRPr="007F2964">
        <w:rPr>
          <w:sz w:val="28"/>
          <w:szCs w:val="28"/>
        </w:rPr>
        <w:t xml:space="preserve"> в социальных сетях для размещения более полной информации о проводимой независимой оценке качества</w:t>
      </w:r>
      <w:r>
        <w:rPr>
          <w:sz w:val="28"/>
          <w:szCs w:val="28"/>
        </w:rPr>
        <w:t xml:space="preserve"> и</w:t>
      </w:r>
      <w:r w:rsidRPr="007F2964">
        <w:rPr>
          <w:sz w:val="28"/>
          <w:szCs w:val="28"/>
        </w:rPr>
        <w:t xml:space="preserve"> непосредственном участии в ней</w:t>
      </w:r>
      <w:r>
        <w:rPr>
          <w:rFonts w:eastAsia="Calibri"/>
          <w:sz w:val="28"/>
          <w:szCs w:val="28"/>
        </w:rPr>
        <w:t>.</w:t>
      </w:r>
    </w:p>
    <w:p w:rsidR="00E16471" w:rsidRDefault="006530C2" w:rsidP="006530C2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Ведется активная работа и по р</w:t>
      </w:r>
      <w:r w:rsidR="00A06DFB" w:rsidRPr="00A06DFB">
        <w:rPr>
          <w:rFonts w:eastAsia="Calibri"/>
          <w:bCs/>
          <w:sz w:val="28"/>
          <w:szCs w:val="28"/>
          <w:lang w:eastAsia="en-US"/>
        </w:rPr>
        <w:t>азмещени</w:t>
      </w:r>
      <w:r>
        <w:rPr>
          <w:rFonts w:eastAsia="Calibri"/>
          <w:bCs/>
          <w:sz w:val="28"/>
          <w:szCs w:val="28"/>
          <w:lang w:eastAsia="en-US"/>
        </w:rPr>
        <w:t>ю</w:t>
      </w:r>
      <w:r w:rsidR="00A06DFB" w:rsidRPr="00A06DFB">
        <w:rPr>
          <w:rFonts w:eastAsia="Calibri"/>
          <w:bCs/>
          <w:sz w:val="28"/>
          <w:szCs w:val="28"/>
          <w:lang w:eastAsia="en-US"/>
        </w:rPr>
        <w:t xml:space="preserve"> на информационных стендах</w:t>
      </w:r>
      <w:r>
        <w:rPr>
          <w:rFonts w:eastAsia="Calibri"/>
          <w:bCs/>
          <w:sz w:val="28"/>
          <w:szCs w:val="28"/>
          <w:lang w:eastAsia="en-US"/>
        </w:rPr>
        <w:t>,</w:t>
      </w:r>
      <w:r w:rsidR="00A06DFB" w:rsidRPr="00A06DFB">
        <w:rPr>
          <w:rFonts w:eastAsia="Calibri"/>
          <w:bCs/>
          <w:sz w:val="28"/>
          <w:szCs w:val="28"/>
          <w:lang w:eastAsia="en-US"/>
        </w:rPr>
        <w:t xml:space="preserve"> официальных сайтах организаций информации о возможности выражения мнений о качестве условий оказания услуг на </w:t>
      </w:r>
      <w:r>
        <w:rPr>
          <w:rFonts w:eastAsia="Calibri"/>
          <w:bCs/>
          <w:sz w:val="28"/>
          <w:szCs w:val="28"/>
          <w:lang w:eastAsia="en-US"/>
        </w:rPr>
        <w:t xml:space="preserve">ОМС Черемшанского района </w:t>
      </w:r>
      <w:hyperlink r:id="rId7" w:history="1">
        <w:r w:rsidRPr="003B063E">
          <w:rPr>
            <w:rStyle w:val="a4"/>
            <w:rFonts w:eastAsia="Calibri"/>
            <w:bCs/>
            <w:sz w:val="28"/>
            <w:szCs w:val="28"/>
            <w:lang w:eastAsia="en-US"/>
          </w:rPr>
          <w:t>https://cheremshan.tatarstan.ru/opros-naseleniya.htm</w:t>
        </w:r>
      </w:hyperlink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="00E16471">
        <w:rPr>
          <w:rFonts w:eastAsia="Calibri"/>
          <w:bCs/>
          <w:sz w:val="28"/>
          <w:szCs w:val="28"/>
          <w:lang w:eastAsia="en-US"/>
        </w:rPr>
        <w:t>. Информационные листовки размещены в 22 учреждениях культуры и 33 учреждениях образования</w:t>
      </w:r>
    </w:p>
    <w:p w:rsidR="00A06DFB" w:rsidRDefault="00E16471" w:rsidP="00E16471">
      <w:pPr>
        <w:jc w:val="center"/>
      </w:pPr>
      <w:r>
        <w:rPr>
          <w:noProof/>
        </w:rPr>
        <w:drawing>
          <wp:inline distT="0" distB="0" distL="0" distR="0">
            <wp:extent cx="5381625" cy="3190875"/>
            <wp:effectExtent l="19050" t="0" r="9525" b="0"/>
            <wp:docPr id="4" name="Рисунок 4" descr="C:\Users\user\Downloads\20201126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1126_113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history="1"/>
    </w:p>
    <w:p w:rsidR="00A06DFB" w:rsidRDefault="006530C2" w:rsidP="008920F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Сотрудниками были изготовлены красочные информационные</w:t>
      </w:r>
      <w:r w:rsidR="00A06DFB" w:rsidRPr="00A06DFB">
        <w:rPr>
          <w:rFonts w:eastAsia="Calibri"/>
          <w:sz w:val="28"/>
          <w:szCs w:val="28"/>
          <w:lang w:eastAsia="en-US"/>
        </w:rPr>
        <w:t xml:space="preserve"> буклет</w:t>
      </w:r>
      <w:r>
        <w:rPr>
          <w:rFonts w:eastAsia="Calibri"/>
          <w:sz w:val="28"/>
          <w:szCs w:val="28"/>
          <w:lang w:eastAsia="en-US"/>
        </w:rPr>
        <w:t>ы</w:t>
      </w:r>
      <w:r w:rsidR="00A06DFB" w:rsidRPr="00A06DFB">
        <w:rPr>
          <w:rFonts w:eastAsia="Calibri"/>
          <w:sz w:val="28"/>
          <w:szCs w:val="28"/>
          <w:lang w:eastAsia="en-US"/>
        </w:rPr>
        <w:t xml:space="preserve"> о возможности участия граждан в оценке качества услови</w:t>
      </w:r>
      <w:r w:rsidR="008920FD">
        <w:rPr>
          <w:rFonts w:eastAsia="Calibri"/>
          <w:sz w:val="28"/>
          <w:szCs w:val="28"/>
          <w:lang w:eastAsia="en-US"/>
        </w:rPr>
        <w:t xml:space="preserve">й оказания услуг организациями. В процессе проведения массовых мероприятий на протяжении года буклеты распространялись </w:t>
      </w:r>
      <w:r w:rsidR="00A06DFB" w:rsidRPr="00A06DFB">
        <w:rPr>
          <w:rFonts w:eastAsia="Calibri"/>
          <w:sz w:val="28"/>
          <w:szCs w:val="28"/>
          <w:lang w:eastAsia="en-US"/>
        </w:rPr>
        <w:t xml:space="preserve">среди населения, в том числе </w:t>
      </w:r>
      <w:r w:rsidR="008920FD">
        <w:rPr>
          <w:rFonts w:eastAsia="Calibri"/>
          <w:sz w:val="28"/>
          <w:szCs w:val="28"/>
          <w:lang w:eastAsia="en-US"/>
        </w:rPr>
        <w:t xml:space="preserve">во взаимодействии с </w:t>
      </w:r>
      <w:r w:rsidR="00A06DFB" w:rsidRPr="00A06DFB">
        <w:rPr>
          <w:rFonts w:eastAsia="Calibri"/>
          <w:sz w:val="28"/>
          <w:szCs w:val="28"/>
          <w:lang w:eastAsia="en-US"/>
        </w:rPr>
        <w:t>общественны</w:t>
      </w:r>
      <w:r w:rsidR="008920FD">
        <w:rPr>
          <w:rFonts w:eastAsia="Calibri"/>
          <w:sz w:val="28"/>
          <w:szCs w:val="28"/>
          <w:lang w:eastAsia="en-US"/>
        </w:rPr>
        <w:t>ми</w:t>
      </w:r>
      <w:r w:rsidR="00A06DFB" w:rsidRPr="00A06DFB">
        <w:rPr>
          <w:rFonts w:eastAsia="Calibri"/>
          <w:sz w:val="28"/>
          <w:szCs w:val="28"/>
          <w:lang w:eastAsia="en-US"/>
        </w:rPr>
        <w:t xml:space="preserve"> организаци</w:t>
      </w:r>
      <w:r w:rsidR="008920FD">
        <w:rPr>
          <w:rFonts w:eastAsia="Calibri"/>
          <w:sz w:val="28"/>
          <w:szCs w:val="28"/>
          <w:lang w:eastAsia="en-US"/>
        </w:rPr>
        <w:t>ями (ЦСОН «Доброе сердце», ГБУ «Безопасность дорожного движения», «Общество инвалидов», «Форпост»)</w:t>
      </w:r>
      <w:r w:rsidR="00A06DFB" w:rsidRPr="00A06DFB">
        <w:rPr>
          <w:rFonts w:eastAsia="Calibri"/>
          <w:sz w:val="28"/>
          <w:szCs w:val="28"/>
          <w:lang w:eastAsia="en-US"/>
        </w:rPr>
        <w:t>.</w:t>
      </w:r>
    </w:p>
    <w:p w:rsidR="0098082F" w:rsidRDefault="0098082F" w:rsidP="0098082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610225" cy="3248025"/>
            <wp:effectExtent l="19050" t="0" r="9525" b="0"/>
            <wp:docPr id="2" name="Рисунок 2" descr="C:\Users\user\Desktop\фото сходы\бу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ходы\бу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2F" w:rsidRDefault="0098082F" w:rsidP="008920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8082F" w:rsidRDefault="00E16471" w:rsidP="00E1647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610225" cy="3219450"/>
            <wp:effectExtent l="19050" t="0" r="9525" b="0"/>
            <wp:docPr id="3" name="Рисунок 3" descr="C:\Users\user\Desktop\фото сходы\Документ-Microsoft-Office-Word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ходы\Документ-Microsoft-Office-Word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2F" w:rsidRPr="00A06DFB" w:rsidRDefault="0098082F" w:rsidP="008920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8082F" w:rsidRDefault="0098082F" w:rsidP="0098082F">
      <w:pPr>
        <w:jc w:val="center"/>
        <w:rPr>
          <w:rFonts w:eastAsia="Calibri"/>
          <w:b/>
          <w:color w:val="FF0000"/>
          <w:sz w:val="28"/>
          <w:szCs w:val="28"/>
          <w:u w:val="single"/>
          <w:lang w:eastAsia="en-US"/>
        </w:rPr>
      </w:pPr>
      <w:r>
        <w:rPr>
          <w:rFonts w:eastAsia="Calibri"/>
          <w:b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4171950" cy="4305300"/>
            <wp:effectExtent l="19050" t="0" r="0" b="0"/>
            <wp:docPr id="1" name="Рисунок 1" descr="C:\Users\user\Desktop\фото сходы\IMG-20201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ходы\IMG-20201126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FB" w:rsidRPr="00A06DFB" w:rsidRDefault="00A06DFB" w:rsidP="00A06DFB">
      <w:pPr>
        <w:jc w:val="both"/>
        <w:rPr>
          <w:rFonts w:eastAsia="Calibri"/>
          <w:sz w:val="28"/>
          <w:szCs w:val="28"/>
          <w:lang w:eastAsia="en-US"/>
        </w:rPr>
      </w:pPr>
    </w:p>
    <w:p w:rsidR="00A06DFB" w:rsidRPr="00A06DFB" w:rsidRDefault="00262346" w:rsidP="0026234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</w:t>
      </w:r>
      <w:r w:rsidR="00A06DFB" w:rsidRPr="00A06DFB">
        <w:rPr>
          <w:rFonts w:eastAsia="Calibri"/>
          <w:sz w:val="28"/>
          <w:szCs w:val="28"/>
          <w:lang w:eastAsia="en-US"/>
        </w:rPr>
        <w:t>убликаци</w:t>
      </w:r>
      <w:r>
        <w:rPr>
          <w:rFonts w:eastAsia="Calibri"/>
          <w:sz w:val="28"/>
          <w:szCs w:val="28"/>
          <w:lang w:eastAsia="en-US"/>
        </w:rPr>
        <w:t>и</w:t>
      </w:r>
      <w:r w:rsidR="00A06DFB" w:rsidRPr="00A06DFB">
        <w:rPr>
          <w:rFonts w:eastAsia="Calibri"/>
          <w:sz w:val="28"/>
          <w:szCs w:val="28"/>
          <w:lang w:eastAsia="en-US"/>
        </w:rPr>
        <w:t xml:space="preserve"> по независимой оценке качества условий оказания услуг </w:t>
      </w:r>
      <w:r>
        <w:rPr>
          <w:rFonts w:eastAsia="Calibri"/>
          <w:sz w:val="28"/>
          <w:szCs w:val="28"/>
          <w:lang w:eastAsia="en-US"/>
        </w:rPr>
        <w:t xml:space="preserve">размещаются </w:t>
      </w:r>
      <w:r w:rsidR="00A06DFB" w:rsidRPr="00A06DFB">
        <w:rPr>
          <w:rFonts w:eastAsia="Calibri"/>
          <w:sz w:val="28"/>
          <w:szCs w:val="28"/>
          <w:lang w:eastAsia="en-US"/>
        </w:rPr>
        <w:t>в средствах массовой информации</w:t>
      </w:r>
      <w:r w:rsidR="001E4A26">
        <w:rPr>
          <w:rFonts w:eastAsia="Calibri"/>
          <w:sz w:val="28"/>
          <w:szCs w:val="28"/>
          <w:lang w:eastAsia="en-US"/>
        </w:rPr>
        <w:t xml:space="preserve">, а именно на сайте ОМС </w:t>
      </w:r>
      <w:r w:rsidR="009145B4">
        <w:rPr>
          <w:rFonts w:eastAsia="Calibri"/>
          <w:sz w:val="28"/>
          <w:szCs w:val="28"/>
          <w:lang w:eastAsia="en-US"/>
        </w:rPr>
        <w:t xml:space="preserve">и редакции газеты </w:t>
      </w:r>
      <w:r w:rsidR="001E4A26">
        <w:rPr>
          <w:rFonts w:eastAsia="Calibri"/>
          <w:sz w:val="28"/>
          <w:szCs w:val="28"/>
          <w:lang w:eastAsia="en-US"/>
        </w:rPr>
        <w:t xml:space="preserve">«Наш Черемшан» </w:t>
      </w:r>
      <w:hyperlink r:id="rId13" w:history="1">
        <w:r w:rsidR="00E16471" w:rsidRPr="00626F6A">
          <w:rPr>
            <w:rStyle w:val="a4"/>
            <w:rFonts w:eastAsia="Calibri"/>
            <w:sz w:val="28"/>
            <w:szCs w:val="28"/>
            <w:lang w:eastAsia="en-US"/>
          </w:rPr>
          <w:t>http://nashcheremshan.ru/news/znayte/kazhdyy-zhitel-cheremshana-mozhet-dat-otsenku-kachestvu-usloviy-okazaniya-sotsialnykh-uslug</w:t>
        </w:r>
      </w:hyperlink>
      <w:r w:rsidR="00E16471">
        <w:rPr>
          <w:rFonts w:eastAsia="Calibri"/>
          <w:sz w:val="28"/>
          <w:szCs w:val="28"/>
          <w:lang w:eastAsia="en-US"/>
        </w:rPr>
        <w:t xml:space="preserve"> </w:t>
      </w:r>
    </w:p>
    <w:sectPr w:rsidR="00A06DFB" w:rsidRPr="00A06DFB" w:rsidSect="00223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DFB"/>
    <w:rsid w:val="001608BF"/>
    <w:rsid w:val="001B28B3"/>
    <w:rsid w:val="001E4A26"/>
    <w:rsid w:val="00223820"/>
    <w:rsid w:val="00262346"/>
    <w:rsid w:val="00323ED5"/>
    <w:rsid w:val="00327FCA"/>
    <w:rsid w:val="006530C2"/>
    <w:rsid w:val="006F3E2D"/>
    <w:rsid w:val="008920FD"/>
    <w:rsid w:val="009145B4"/>
    <w:rsid w:val="0098082F"/>
    <w:rsid w:val="00A06DFB"/>
    <w:rsid w:val="00E16471"/>
    <w:rsid w:val="00E51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1D08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E51D0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08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8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ashcheremshan.ru/news/znayte/kazhdyy-zhitel-cheremshana-mozhet-dat-otsenku-kachestvu-usloviy-okazaniya-sotsialnykh-uslu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heremshan.tatarstan.ru/opros-naseleniya.htm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us.gov.ru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cheremshan.tatarstan.ru/nezavisimaya-otsenka-kachestva-okazaniya-uslug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://www.bus.gov.ru" TargetMode="External"/><Relationship Id="rId9" Type="http://schemas.openxmlformats.org/officeDocument/2006/relationships/hyperlink" Target="http://almetyevsk.tatar.ru/rus/anketi-o-kachestve-uslug-munitsipalnih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2020-11-25T15:02:00Z</dcterms:created>
  <dcterms:modified xsi:type="dcterms:W3CDTF">2020-11-26T08:59:00Z</dcterms:modified>
</cp:coreProperties>
</file>